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5260C8C1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EA66AE">
        <w:rPr>
          <w:sz w:val="28"/>
          <w:szCs w:val="28"/>
        </w:rPr>
        <w:t>250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EA66AE">
        <w:rPr>
          <w:sz w:val="28"/>
          <w:szCs w:val="28"/>
        </w:rPr>
        <w:t>02 марта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2FADCDBB" w:rsidR="005B6260" w:rsidRPr="007A67BC" w:rsidRDefault="00B60A3A" w:rsidP="007A67BC">
      <w:pPr>
        <w:rPr>
          <w:rStyle w:val="fontstyle01"/>
          <w:rFonts w:ascii="Times New Roman" w:hAnsi="Times New Roman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Pr="00EB52FB">
        <w:rPr>
          <w:rStyle w:val="fontstyle01"/>
          <w:rFonts w:ascii="Times New Roman" w:hAnsi="Times New Roman"/>
          <w:b/>
          <w:color w:val="002060"/>
        </w:rPr>
        <w:t>О</w:t>
      </w:r>
      <w:r w:rsidR="00BD6685">
        <w:rPr>
          <w:rStyle w:val="fontstyle01"/>
          <w:rFonts w:ascii="Times New Roman" w:hAnsi="Times New Roman"/>
          <w:b/>
          <w:color w:val="002060"/>
        </w:rPr>
        <w:t xml:space="preserve"> </w:t>
      </w:r>
      <w:r w:rsidR="00EA66AE" w:rsidRPr="00EA66AE">
        <w:rPr>
          <w:rStyle w:val="fontstyle01"/>
          <w:rFonts w:ascii="Times New Roman" w:hAnsi="Times New Roman"/>
          <w:b/>
          <w:color w:val="002060"/>
        </w:rPr>
        <w:t>Всероссийск</w:t>
      </w:r>
      <w:r w:rsidR="00EA66AE">
        <w:rPr>
          <w:rStyle w:val="fontstyle01"/>
          <w:rFonts w:ascii="Times New Roman" w:hAnsi="Times New Roman"/>
          <w:b/>
          <w:color w:val="002060"/>
        </w:rPr>
        <w:t>ой</w:t>
      </w:r>
      <w:r w:rsidR="00EA66AE" w:rsidRPr="00EA66AE">
        <w:rPr>
          <w:rStyle w:val="fontstyle01"/>
          <w:rFonts w:ascii="Times New Roman" w:hAnsi="Times New Roman"/>
          <w:b/>
          <w:color w:val="002060"/>
        </w:rPr>
        <w:t xml:space="preserve"> онлайн-олимпиад</w:t>
      </w:r>
      <w:r w:rsidR="00EA66AE">
        <w:rPr>
          <w:rStyle w:val="fontstyle01"/>
          <w:rFonts w:ascii="Times New Roman" w:hAnsi="Times New Roman"/>
          <w:b/>
          <w:color w:val="002060"/>
        </w:rPr>
        <w:t>е</w:t>
      </w:r>
      <w:r w:rsidR="00EA66AE" w:rsidRPr="00EA66AE">
        <w:rPr>
          <w:rStyle w:val="fontstyle01"/>
          <w:rFonts w:ascii="Times New Roman" w:hAnsi="Times New Roman"/>
          <w:b/>
          <w:color w:val="002060"/>
        </w:rPr>
        <w:t xml:space="preserve"> по финансовой грамотности</w:t>
      </w:r>
      <w:bookmarkEnd w:id="0"/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53AA170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1917A8C3" w14:textId="77777777" w:rsidR="00EA66AE" w:rsidRDefault="00EA66AE" w:rsidP="00EA66AE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В</w:t>
      </w:r>
      <w:r w:rsidR="009B6983" w:rsidRPr="009B6983">
        <w:rPr>
          <w:rFonts w:ascii="TimesNewRomanPSMT" w:hAnsi="TimesNewRomanPSMT"/>
          <w:color w:val="000000"/>
          <w:sz w:val="28"/>
          <w:szCs w:val="28"/>
        </w:rPr>
        <w:t xml:space="preserve"> соответствии </w:t>
      </w:r>
      <w:r w:rsidR="002B7319" w:rsidRPr="002B7319">
        <w:rPr>
          <w:rFonts w:ascii="TimesNewRomanPSMT" w:hAnsi="TimesNewRomanPSMT"/>
          <w:color w:val="000000"/>
          <w:sz w:val="28"/>
          <w:szCs w:val="28"/>
        </w:rPr>
        <w:t xml:space="preserve">с письмом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>
        <w:rPr>
          <w:sz w:val="28"/>
          <w:szCs w:val="28"/>
        </w:rPr>
        <w:t>27</w:t>
      </w:r>
      <w:r w:rsidR="00791739" w:rsidRPr="003336C0">
        <w:rPr>
          <w:sz w:val="28"/>
          <w:szCs w:val="28"/>
        </w:rPr>
        <w:t>.</w:t>
      </w:r>
      <w:r w:rsidR="00BD6685">
        <w:rPr>
          <w:sz w:val="28"/>
          <w:szCs w:val="28"/>
        </w:rPr>
        <w:t>0</w:t>
      </w:r>
      <w:r w:rsidR="00E15B8B">
        <w:rPr>
          <w:sz w:val="28"/>
          <w:szCs w:val="28"/>
        </w:rPr>
        <w:t>2</w:t>
      </w:r>
      <w:r w:rsidR="00791739" w:rsidRPr="003336C0">
        <w:rPr>
          <w:sz w:val="28"/>
          <w:szCs w:val="28"/>
        </w:rPr>
        <w:t>.202</w:t>
      </w:r>
      <w:r w:rsidR="00BD6685">
        <w:rPr>
          <w:sz w:val="28"/>
          <w:szCs w:val="28"/>
        </w:rPr>
        <w:t>6г.</w:t>
      </w:r>
      <w:r w:rsidR="00791739" w:rsidRPr="003336C0">
        <w:rPr>
          <w:sz w:val="28"/>
          <w:szCs w:val="28"/>
        </w:rPr>
        <w:t xml:space="preserve"> № </w:t>
      </w:r>
      <w:r w:rsidR="00BD6685">
        <w:rPr>
          <w:sz w:val="28"/>
          <w:szCs w:val="28"/>
        </w:rPr>
        <w:t>06-</w:t>
      </w:r>
      <w:r>
        <w:rPr>
          <w:sz w:val="28"/>
          <w:szCs w:val="28"/>
        </w:rPr>
        <w:t>3028</w:t>
      </w:r>
      <w:r w:rsidR="00BD6685">
        <w:rPr>
          <w:sz w:val="28"/>
          <w:szCs w:val="28"/>
        </w:rPr>
        <w:t>/</w:t>
      </w:r>
      <w:r w:rsidR="001B6FEC">
        <w:rPr>
          <w:sz w:val="28"/>
          <w:szCs w:val="28"/>
        </w:rPr>
        <w:t>0</w:t>
      </w:r>
      <w:r>
        <w:rPr>
          <w:sz w:val="28"/>
          <w:szCs w:val="28"/>
        </w:rPr>
        <w:t>5/1</w:t>
      </w:r>
      <w:r w:rsidR="00620D0D">
        <w:rPr>
          <w:sz w:val="28"/>
          <w:szCs w:val="28"/>
        </w:rPr>
        <w:t>-</w:t>
      </w:r>
      <w:r>
        <w:rPr>
          <w:sz w:val="28"/>
          <w:szCs w:val="28"/>
        </w:rPr>
        <w:t>18</w:t>
      </w:r>
      <w:r w:rsidR="00BD6685">
        <w:rPr>
          <w:sz w:val="28"/>
          <w:szCs w:val="28"/>
        </w:rPr>
        <w:t>/26</w:t>
      </w:r>
      <w:r w:rsidR="006C6AA5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Pr="00EA66AE">
        <w:rPr>
          <w:rFonts w:ascii="TimesNewRomanPSMT" w:hAnsi="TimesNewRomanPSMT"/>
          <w:color w:val="000000"/>
          <w:sz w:val="28"/>
          <w:szCs w:val="28"/>
        </w:rPr>
        <w:t>информирует о том, что с 3 марта по 2 апреля 2026 года в рамках реализации Стратегии повышения финансовой грамотности и формирования финансовой культуры до 2030 года образовательная онлайн-платформа «</w:t>
      </w:r>
      <w:proofErr w:type="spellStart"/>
      <w:r w:rsidRPr="00EA66AE">
        <w:rPr>
          <w:rFonts w:ascii="TimesNewRomanPSMT" w:hAnsi="TimesNewRomanPSMT"/>
          <w:color w:val="000000"/>
          <w:sz w:val="28"/>
          <w:szCs w:val="28"/>
        </w:rPr>
        <w:t>Учи.ру</w:t>
      </w:r>
      <w:proofErr w:type="spellEnd"/>
      <w:r w:rsidRPr="00EA66AE">
        <w:rPr>
          <w:rFonts w:ascii="TimesNewRomanPSMT" w:hAnsi="TimesNewRomanPSMT"/>
          <w:color w:val="000000"/>
          <w:sz w:val="28"/>
          <w:szCs w:val="28"/>
        </w:rPr>
        <w:t>» (далее – платформа «</w:t>
      </w:r>
      <w:proofErr w:type="spellStart"/>
      <w:r w:rsidRPr="00EA66AE">
        <w:rPr>
          <w:rFonts w:ascii="TimesNewRomanPSMT" w:hAnsi="TimesNewRomanPSMT"/>
          <w:color w:val="000000"/>
          <w:sz w:val="28"/>
          <w:szCs w:val="28"/>
        </w:rPr>
        <w:t>Учи.ру</w:t>
      </w:r>
      <w:proofErr w:type="spellEnd"/>
      <w:r w:rsidRPr="00EA66AE">
        <w:rPr>
          <w:rFonts w:ascii="TimesNewRomanPSMT" w:hAnsi="TimesNewRomanPSMT"/>
          <w:color w:val="000000"/>
          <w:sz w:val="28"/>
          <w:szCs w:val="28"/>
        </w:rPr>
        <w:t xml:space="preserve">») проводит совместно с Банком России, Министерством финансов Российской Федерации, Министерством экономического развития Российской Федерации, Автономной некоммерческой организацией «Национальные приоритеты» Всероссийскую онлайн-олимпиаду по финансовой грамотности и предпринимательству для школьников 1-11 классов (далее – Олимпиада). </w:t>
      </w:r>
    </w:p>
    <w:p w14:paraId="04FB5DC4" w14:textId="3A48E220" w:rsidR="00EA66AE" w:rsidRDefault="00EA66AE" w:rsidP="00EA66AE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A66AE">
        <w:rPr>
          <w:rFonts w:ascii="TimesNewRomanPSMT" w:hAnsi="TimesNewRomanPSMT"/>
          <w:color w:val="000000"/>
          <w:sz w:val="28"/>
          <w:szCs w:val="28"/>
        </w:rPr>
        <w:t>Сайт Оли</w:t>
      </w:r>
      <w:r>
        <w:rPr>
          <w:rFonts w:ascii="TimesNewRomanPSMT" w:hAnsi="TimesNewRomanPSMT"/>
          <w:color w:val="000000"/>
          <w:sz w:val="28"/>
          <w:szCs w:val="28"/>
        </w:rPr>
        <w:t>мпиады — http://finance.uchi.ru</w:t>
      </w:r>
      <w:r w:rsidRPr="00EA66AE">
        <w:rPr>
          <w:rFonts w:ascii="TimesNewRomanPSMT" w:hAnsi="TimesNewRomanPSMT"/>
          <w:color w:val="000000"/>
          <w:sz w:val="28"/>
          <w:szCs w:val="28"/>
        </w:rPr>
        <w:t xml:space="preserve">. </w:t>
      </w:r>
    </w:p>
    <w:p w14:paraId="39466770" w14:textId="77777777" w:rsidR="00EA66AE" w:rsidRDefault="00EA66AE" w:rsidP="00EA66AE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A66AE">
        <w:rPr>
          <w:rFonts w:ascii="TimesNewRomanPSMT" w:hAnsi="TimesNewRomanPSMT"/>
          <w:color w:val="000000"/>
          <w:sz w:val="28"/>
          <w:szCs w:val="28"/>
        </w:rPr>
        <w:t xml:space="preserve">Олимпиаду откроет онлайн-урок «Миссия «Компьютер»: как накопить на мечту», который проведет представитель Банка России. Во время урока участники разберутся, как самостоятельно накопить деньги на дорогую покупку, защититься от </w:t>
      </w:r>
      <w:proofErr w:type="spellStart"/>
      <w:r w:rsidRPr="00EA66AE">
        <w:rPr>
          <w:rFonts w:ascii="TimesNewRomanPSMT" w:hAnsi="TimesNewRomanPSMT"/>
          <w:color w:val="000000"/>
          <w:sz w:val="28"/>
          <w:szCs w:val="28"/>
        </w:rPr>
        <w:t>дипфейков</w:t>
      </w:r>
      <w:proofErr w:type="spellEnd"/>
      <w:r w:rsidRPr="00EA66AE">
        <w:rPr>
          <w:rFonts w:ascii="TimesNewRomanPSMT" w:hAnsi="TimesNewRomanPSMT"/>
          <w:color w:val="000000"/>
          <w:sz w:val="28"/>
          <w:szCs w:val="28"/>
        </w:rPr>
        <w:t xml:space="preserve"> и выбрать подходящие сберегательные продукты, чтобы быстрее достичь финансовой цели. </w:t>
      </w:r>
    </w:p>
    <w:p w14:paraId="24C1970C" w14:textId="77777777" w:rsidR="00EA66AE" w:rsidRDefault="00EA66AE" w:rsidP="00EA66AE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A66AE">
        <w:rPr>
          <w:rFonts w:ascii="TimesNewRomanPSMT" w:hAnsi="TimesNewRomanPSMT"/>
          <w:color w:val="000000"/>
          <w:sz w:val="28"/>
          <w:szCs w:val="28"/>
        </w:rPr>
        <w:t xml:space="preserve">Трансляция урока начнется 3 марта в 10:00 по московскому времени. Ее можно будет посмотреть на странице мероприятия на сайте </w:t>
      </w:r>
      <w:proofErr w:type="spellStart"/>
      <w:r w:rsidRPr="00EA66AE">
        <w:rPr>
          <w:rFonts w:ascii="TimesNewRomanPSMT" w:hAnsi="TimesNewRomanPSMT"/>
          <w:color w:val="000000"/>
          <w:sz w:val="28"/>
          <w:szCs w:val="28"/>
        </w:rPr>
        <w:t>Учи.ру</w:t>
      </w:r>
      <w:proofErr w:type="spellEnd"/>
      <w:r w:rsidRPr="00EA66AE">
        <w:rPr>
          <w:rFonts w:ascii="TimesNewRomanPSMT" w:hAnsi="TimesNewRomanPSMT"/>
          <w:color w:val="000000"/>
          <w:sz w:val="28"/>
          <w:szCs w:val="28"/>
        </w:rPr>
        <w:t xml:space="preserve">. Кроме того, трансляция будет доступна в официальном сообществе Банка России во </w:t>
      </w:r>
      <w:proofErr w:type="spellStart"/>
      <w:r w:rsidRPr="00EA66AE">
        <w:rPr>
          <w:rFonts w:ascii="TimesNewRomanPSMT" w:hAnsi="TimesNewRomanPSMT"/>
          <w:color w:val="000000"/>
          <w:sz w:val="28"/>
          <w:szCs w:val="28"/>
        </w:rPr>
        <w:t>ВКонтакте</w:t>
      </w:r>
      <w:proofErr w:type="spellEnd"/>
      <w:r w:rsidRPr="00EA66AE">
        <w:rPr>
          <w:rFonts w:ascii="TimesNewRomanPSMT" w:hAnsi="TimesNewRomanPSMT"/>
          <w:color w:val="000000"/>
          <w:sz w:val="28"/>
          <w:szCs w:val="28"/>
        </w:rPr>
        <w:t xml:space="preserve">, где участники смогут задать вопросы спикеру. </w:t>
      </w:r>
    </w:p>
    <w:p w14:paraId="09F8FC12" w14:textId="77777777" w:rsidR="00EA66AE" w:rsidRDefault="00EA66AE" w:rsidP="00EA66AE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A66AE">
        <w:rPr>
          <w:rFonts w:ascii="TimesNewRomanPSMT" w:hAnsi="TimesNewRomanPSMT"/>
          <w:color w:val="000000"/>
          <w:sz w:val="28"/>
          <w:szCs w:val="28"/>
        </w:rPr>
        <w:t xml:space="preserve">Олимпиада направлена на повышение финансовой грамотности обучающихся и развития у них интереса к теме предпринимательства. </w:t>
      </w:r>
    </w:p>
    <w:p w14:paraId="62F19985" w14:textId="77777777" w:rsidR="00EA66AE" w:rsidRDefault="00EA66AE" w:rsidP="00EA66AE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A66AE">
        <w:rPr>
          <w:rFonts w:ascii="TimesNewRomanPSMT" w:hAnsi="TimesNewRomanPSMT"/>
          <w:color w:val="000000"/>
          <w:sz w:val="28"/>
          <w:szCs w:val="28"/>
        </w:rPr>
        <w:t xml:space="preserve">Решение заданий, разработанных на основе приближенных к реальной жизни ситуаций, будет способствовать формированию у учеников компетенций в области управления личными финансами, знакомит с планированием бюджета, стимулирует развитие критического мышления. </w:t>
      </w:r>
    </w:p>
    <w:p w14:paraId="0C006ECA" w14:textId="77777777" w:rsidR="00EA66AE" w:rsidRDefault="00EA66AE" w:rsidP="00EA66AE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A66AE">
        <w:rPr>
          <w:rFonts w:ascii="TimesNewRomanPSMT" w:hAnsi="TimesNewRomanPSMT"/>
          <w:color w:val="000000"/>
          <w:sz w:val="28"/>
          <w:szCs w:val="28"/>
        </w:rPr>
        <w:t xml:space="preserve">Ученики, прошедшие олимпиаду, получат дипломы, грамоты или сертификаты, учителя и образовательные организации получат благодарственные письма. </w:t>
      </w:r>
    </w:p>
    <w:p w14:paraId="28BC0FE4" w14:textId="77777777" w:rsidR="00EA66AE" w:rsidRDefault="00EA66AE" w:rsidP="00EA66AE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A66AE">
        <w:rPr>
          <w:rFonts w:ascii="TimesNewRomanPSMT" w:hAnsi="TimesNewRomanPSMT"/>
          <w:color w:val="000000"/>
          <w:sz w:val="28"/>
          <w:szCs w:val="28"/>
        </w:rPr>
        <w:t>Награды будут доступны в личных кабинетах на платформе «</w:t>
      </w:r>
      <w:proofErr w:type="spellStart"/>
      <w:r w:rsidRPr="00EA66AE">
        <w:rPr>
          <w:rFonts w:ascii="TimesNewRomanPSMT" w:hAnsi="TimesNewRomanPSMT"/>
          <w:color w:val="000000"/>
          <w:sz w:val="28"/>
          <w:szCs w:val="28"/>
        </w:rPr>
        <w:t>Учи.ру</w:t>
      </w:r>
      <w:proofErr w:type="spellEnd"/>
      <w:r w:rsidRPr="00EA66AE">
        <w:rPr>
          <w:rFonts w:ascii="TimesNewRomanPSMT" w:hAnsi="TimesNewRomanPSMT"/>
          <w:color w:val="000000"/>
          <w:sz w:val="28"/>
          <w:szCs w:val="28"/>
        </w:rPr>
        <w:t xml:space="preserve">» после завершения соревнования. </w:t>
      </w:r>
    </w:p>
    <w:p w14:paraId="40F11914" w14:textId="77777777" w:rsidR="00EA66AE" w:rsidRDefault="00EA66AE" w:rsidP="00EA66AE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A66AE">
        <w:rPr>
          <w:rFonts w:ascii="TimesNewRomanPSMT" w:hAnsi="TimesNewRomanPSMT"/>
          <w:color w:val="000000"/>
          <w:sz w:val="28"/>
          <w:szCs w:val="28"/>
        </w:rPr>
        <w:t xml:space="preserve">Учитывая высокую значимость формирования финансовой культуры у школьников, просим вас довести информацию об Олимпиаде до всех </w:t>
      </w:r>
      <w:r>
        <w:rPr>
          <w:rFonts w:ascii="TimesNewRomanPSMT" w:hAnsi="TimesNewRomanPSMT"/>
          <w:color w:val="000000"/>
          <w:sz w:val="28"/>
          <w:szCs w:val="28"/>
        </w:rPr>
        <w:t>обучающихся</w:t>
      </w:r>
      <w:r w:rsidRPr="00EA66AE">
        <w:rPr>
          <w:rFonts w:ascii="TimesNewRomanPSMT" w:hAnsi="TimesNewRomanPSMT"/>
          <w:color w:val="000000"/>
          <w:sz w:val="28"/>
          <w:szCs w:val="28"/>
        </w:rPr>
        <w:t xml:space="preserve">. </w:t>
      </w:r>
    </w:p>
    <w:p w14:paraId="4D3103D5" w14:textId="7C5BE8A2" w:rsidR="008A761E" w:rsidRDefault="00EA66AE" w:rsidP="00EA66AE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A66AE">
        <w:rPr>
          <w:rFonts w:ascii="TimesNewRomanPSMT" w:hAnsi="TimesNewRomanPSMT"/>
          <w:color w:val="000000"/>
          <w:sz w:val="28"/>
          <w:szCs w:val="28"/>
        </w:rPr>
        <w:t>Приложение: в электронном виде.</w:t>
      </w:r>
    </w:p>
    <w:p w14:paraId="6CF87CEB" w14:textId="77777777" w:rsidR="00EA66AE" w:rsidRPr="00EA66AE" w:rsidRDefault="00EA66AE" w:rsidP="00EA66AE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EF6799A" w:rsidR="009B6983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sectPr w:rsidR="009B6983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3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273D0B"/>
    <w:rsid w:val="002B7319"/>
    <w:rsid w:val="003336C0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32D59"/>
    <w:rsid w:val="00791739"/>
    <w:rsid w:val="007A67BC"/>
    <w:rsid w:val="008019FA"/>
    <w:rsid w:val="00825360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54772"/>
    <w:rsid w:val="00B124CA"/>
    <w:rsid w:val="00B60A3A"/>
    <w:rsid w:val="00BD6685"/>
    <w:rsid w:val="00C47A3B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Uma</cp:lastModifiedBy>
  <cp:revision>2</cp:revision>
  <cp:lastPrinted>2026-01-13T14:34:00Z</cp:lastPrinted>
  <dcterms:created xsi:type="dcterms:W3CDTF">2026-03-02T16:50:00Z</dcterms:created>
  <dcterms:modified xsi:type="dcterms:W3CDTF">2026-03-02T16:50:00Z</dcterms:modified>
</cp:coreProperties>
</file>